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BEA8C8D"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KÖRFEZ BELEDİYESİ</w:t>
      </w:r>
    </w:p>
    <w:p w14:paraId="28B6A525" w14:textId="4CFA57F1" w:rsidR="006A6D4A" w:rsidRPr="00972634" w:rsidRDefault="00C21EC0" w:rsidP="006273CF">
      <w:pPr>
        <w:spacing w:after="300" w:line="240" w:lineRule="auto"/>
        <w:jc w:val="center"/>
        <w:outlineLvl w:val="0"/>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kern w:val="36"/>
          <w:sz w:val="24"/>
          <w:szCs w:val="24"/>
          <w:lang w:eastAsia="tr-TR"/>
        </w:rPr>
        <w:t xml:space="preserve">SPOR OKULLARI </w:t>
      </w:r>
      <w:r w:rsidR="006A6D4A"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3DBD5FE6" w14:textId="3ECFE301" w:rsidR="00CC2F29"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T.C. Körfez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T.C. Körfez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 xml:space="preserve">Kişisel Verilerin Korunması ve İşlenmesi </w:t>
      </w:r>
      <w:proofErr w:type="spellStart"/>
      <w:r w:rsidRPr="00091ABB">
        <w:rPr>
          <w:rFonts w:ascii="Times New Roman" w:eastAsia="Times New Roman" w:hAnsi="Times New Roman" w:cs="Times New Roman"/>
          <w:u w:val="single"/>
          <w:lang w:eastAsia="tr-TR"/>
        </w:rPr>
        <w:t>Politikası</w:t>
      </w:r>
      <w:r w:rsidRPr="00091ABB">
        <w:rPr>
          <w:rFonts w:ascii="Times New Roman" w:eastAsia="Times New Roman" w:hAnsi="Times New Roman" w:cs="Times New Roman"/>
          <w:lang w:eastAsia="tr-TR"/>
        </w:rPr>
        <w:t>’nı</w:t>
      </w:r>
      <w:proofErr w:type="spellEnd"/>
      <w:r w:rsidRPr="00091ABB">
        <w:rPr>
          <w:rFonts w:ascii="Times New Roman" w:eastAsia="Times New Roman" w:hAnsi="Times New Roman" w:cs="Times New Roman"/>
          <w:lang w:eastAsia="tr-TR"/>
        </w:rPr>
        <w:t xml:space="preserve"> inceleyebilirsiniz.</w:t>
      </w:r>
    </w:p>
    <w:p w14:paraId="0943A2ED" w14:textId="35DB6BA5" w:rsidR="006273CF" w:rsidRDefault="004E681A" w:rsidP="006273CF">
      <w:pPr>
        <w:spacing w:after="100" w:afterAutospacing="1" w:line="240" w:lineRule="auto"/>
        <w:jc w:val="both"/>
        <w:rPr>
          <w:rFonts w:ascii="Times New Roman" w:eastAsia="Times New Roman" w:hAnsi="Times New Roman" w:cs="Times New Roman"/>
          <w:b/>
          <w:bCs/>
          <w:lang w:eastAsia="tr-TR"/>
        </w:rPr>
      </w:pPr>
      <w:r>
        <w:rPr>
          <w:rFonts w:ascii="Times New Roman" w:eastAsia="Times New Roman" w:hAnsi="Times New Roman" w:cs="Times New Roman"/>
          <w:b/>
          <w:bCs/>
          <w:lang w:eastAsia="tr-TR"/>
        </w:rPr>
        <w:t>Kimlik</w:t>
      </w:r>
      <w:r w:rsidR="006A6D4A" w:rsidRPr="00091ABB">
        <w:rPr>
          <w:rFonts w:ascii="Times New Roman" w:eastAsia="Times New Roman" w:hAnsi="Times New Roman" w:cs="Times New Roman"/>
          <w:b/>
          <w:bCs/>
          <w:lang w:eastAsia="tr-TR"/>
        </w:rPr>
        <w:t xml:space="preserve"> Verilerin</w:t>
      </w:r>
      <w:r>
        <w:rPr>
          <w:rFonts w:ascii="Times New Roman" w:eastAsia="Times New Roman" w:hAnsi="Times New Roman" w:cs="Times New Roman"/>
          <w:b/>
          <w:bCs/>
          <w:lang w:eastAsia="tr-TR"/>
        </w:rPr>
        <w:t>in</w:t>
      </w:r>
      <w:r w:rsidR="006A6D4A" w:rsidRPr="00091ABB">
        <w:rPr>
          <w:rFonts w:ascii="Times New Roman" w:eastAsia="Times New Roman" w:hAnsi="Times New Roman" w:cs="Times New Roman"/>
          <w:b/>
          <w:bCs/>
          <w:lang w:eastAsia="tr-TR"/>
        </w:rPr>
        <w:t xml:space="preserve"> İşlenme Amaçları:</w:t>
      </w:r>
    </w:p>
    <w:p w14:paraId="6BB85F76" w14:textId="77777777" w:rsidR="00005939" w:rsidRDefault="00005939" w:rsidP="003807F2">
      <w:pPr>
        <w:pStyle w:val="Default"/>
        <w:numPr>
          <w:ilvl w:val="0"/>
          <w:numId w:val="31"/>
        </w:numPr>
        <w:rPr>
          <w:sz w:val="22"/>
          <w:szCs w:val="22"/>
          <w:lang w:eastAsia="tr-TR"/>
        </w:rPr>
      </w:pPr>
      <w:r w:rsidRPr="003807F2">
        <w:rPr>
          <w:sz w:val="22"/>
          <w:szCs w:val="22"/>
          <w:lang w:eastAsia="tr-TR"/>
        </w:rPr>
        <w:t>Acil Durum Yönetimi Süreçlerinin Yürütülmesi</w:t>
      </w:r>
    </w:p>
    <w:p w14:paraId="1B332170"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Bilgi Güvenliği Süreçlerinin Yürütülmesi</w:t>
      </w:r>
    </w:p>
    <w:p w14:paraId="13968B00"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Denetim / Etik Faaliyetlerinin Yürütülmesi</w:t>
      </w:r>
    </w:p>
    <w:p w14:paraId="115F3327"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Faaliyetlerin Mevzuata Uygun Yürütülmesi</w:t>
      </w:r>
    </w:p>
    <w:p w14:paraId="2D56F9AE"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Görevlendirme Süreçlerinin Yürütülmesi</w:t>
      </w:r>
    </w:p>
    <w:p w14:paraId="7CB559CE"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 xml:space="preserve">Hukuk İşlerinin Takibi </w:t>
      </w:r>
      <w:proofErr w:type="gramStart"/>
      <w:r w:rsidRPr="003807F2">
        <w:rPr>
          <w:sz w:val="22"/>
          <w:szCs w:val="22"/>
          <w:lang w:eastAsia="tr-TR"/>
        </w:rPr>
        <w:t>Ve</w:t>
      </w:r>
      <w:proofErr w:type="gramEnd"/>
      <w:r w:rsidRPr="003807F2">
        <w:rPr>
          <w:sz w:val="22"/>
          <w:szCs w:val="22"/>
          <w:lang w:eastAsia="tr-TR"/>
        </w:rPr>
        <w:t xml:space="preserve"> Yürütülmesi</w:t>
      </w:r>
    </w:p>
    <w:p w14:paraId="54432C9F"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İletişim Faaliyetlerinin Yürütülmesi</w:t>
      </w:r>
    </w:p>
    <w:p w14:paraId="3013A21C" w14:textId="77777777" w:rsidR="00005939" w:rsidRPr="003807F2" w:rsidRDefault="00005939" w:rsidP="003807F2">
      <w:pPr>
        <w:pStyle w:val="Default"/>
        <w:numPr>
          <w:ilvl w:val="0"/>
          <w:numId w:val="31"/>
        </w:numPr>
        <w:rPr>
          <w:sz w:val="22"/>
          <w:szCs w:val="22"/>
          <w:lang w:eastAsia="tr-TR"/>
        </w:rPr>
      </w:pPr>
      <w:r>
        <w:rPr>
          <w:sz w:val="22"/>
          <w:szCs w:val="22"/>
          <w:lang w:eastAsia="tr-TR"/>
        </w:rPr>
        <w:t>Kayıt süreçlerinin yürütülmesi</w:t>
      </w:r>
    </w:p>
    <w:p w14:paraId="7C3ED78C"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 xml:space="preserve">Mal / Hizmet Üretim </w:t>
      </w:r>
      <w:proofErr w:type="gramStart"/>
      <w:r w:rsidRPr="003807F2">
        <w:rPr>
          <w:sz w:val="22"/>
          <w:szCs w:val="22"/>
          <w:lang w:eastAsia="tr-TR"/>
        </w:rPr>
        <w:t>Ve</w:t>
      </w:r>
      <w:proofErr w:type="gramEnd"/>
      <w:r w:rsidRPr="003807F2">
        <w:rPr>
          <w:sz w:val="22"/>
          <w:szCs w:val="22"/>
          <w:lang w:eastAsia="tr-TR"/>
        </w:rPr>
        <w:t xml:space="preserve"> Operasyon Süreçlerinin Yürütülmesi</w:t>
      </w:r>
    </w:p>
    <w:p w14:paraId="5B2E8768" w14:textId="09DCDB89" w:rsidR="00005939" w:rsidRPr="003807F2" w:rsidRDefault="00005939" w:rsidP="003807F2">
      <w:pPr>
        <w:pStyle w:val="Default"/>
        <w:numPr>
          <w:ilvl w:val="0"/>
          <w:numId w:val="31"/>
        </w:numPr>
        <w:rPr>
          <w:sz w:val="22"/>
          <w:szCs w:val="22"/>
          <w:lang w:eastAsia="tr-TR"/>
        </w:rPr>
      </w:pPr>
      <w:r>
        <w:rPr>
          <w:sz w:val="22"/>
          <w:szCs w:val="22"/>
          <w:lang w:eastAsia="tr-TR"/>
        </w:rPr>
        <w:t>Vatandaş</w:t>
      </w:r>
      <w:r w:rsidRPr="003807F2">
        <w:rPr>
          <w:sz w:val="22"/>
          <w:szCs w:val="22"/>
          <w:lang w:eastAsia="tr-TR"/>
        </w:rPr>
        <w:t xml:space="preserve"> Memnuniyetine Yönelik Aktivitelerin Yürütülmesi</w:t>
      </w:r>
    </w:p>
    <w:p w14:paraId="230D7A66"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 xml:space="preserve">Organizasyon </w:t>
      </w:r>
      <w:proofErr w:type="gramStart"/>
      <w:r w:rsidRPr="003807F2">
        <w:rPr>
          <w:sz w:val="22"/>
          <w:szCs w:val="22"/>
          <w:lang w:eastAsia="tr-TR"/>
        </w:rPr>
        <w:t>Ve</w:t>
      </w:r>
      <w:proofErr w:type="gramEnd"/>
      <w:r w:rsidRPr="003807F2">
        <w:rPr>
          <w:sz w:val="22"/>
          <w:szCs w:val="22"/>
          <w:lang w:eastAsia="tr-TR"/>
        </w:rPr>
        <w:t xml:space="preserve"> Etkinlik Yönetimi</w:t>
      </w:r>
    </w:p>
    <w:p w14:paraId="571D57D2"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 xml:space="preserve">Saklama </w:t>
      </w:r>
      <w:proofErr w:type="gramStart"/>
      <w:r w:rsidRPr="003807F2">
        <w:rPr>
          <w:sz w:val="22"/>
          <w:szCs w:val="22"/>
          <w:lang w:eastAsia="tr-TR"/>
        </w:rPr>
        <w:t>Ve</w:t>
      </w:r>
      <w:proofErr w:type="gramEnd"/>
      <w:r w:rsidRPr="003807F2">
        <w:rPr>
          <w:sz w:val="22"/>
          <w:szCs w:val="22"/>
          <w:lang w:eastAsia="tr-TR"/>
        </w:rPr>
        <w:t xml:space="preserve"> Arşiv Faaliyetlerinin Yürütülmesi</w:t>
      </w:r>
    </w:p>
    <w:p w14:paraId="0864E81A"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Talep / Şikayetlerin Takibi</w:t>
      </w:r>
    </w:p>
    <w:p w14:paraId="2228DD67"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Ücret Politikasının Yürütülmesi</w:t>
      </w:r>
    </w:p>
    <w:p w14:paraId="0321F150"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Veri Sorumlusu Operasyonlarının Güvenliğinin Temini</w:t>
      </w:r>
    </w:p>
    <w:p w14:paraId="483346AE"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Yetenek / Kariyer Gelişimi Faaliyetlerinin Yürütülmesi</w:t>
      </w:r>
    </w:p>
    <w:p w14:paraId="722B5907"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 xml:space="preserve">Yetkili Kişi, Kurum </w:t>
      </w:r>
      <w:proofErr w:type="gramStart"/>
      <w:r w:rsidRPr="003807F2">
        <w:rPr>
          <w:sz w:val="22"/>
          <w:szCs w:val="22"/>
          <w:lang w:eastAsia="tr-TR"/>
        </w:rPr>
        <w:t>Ve</w:t>
      </w:r>
      <w:proofErr w:type="gramEnd"/>
      <w:r w:rsidRPr="003807F2">
        <w:rPr>
          <w:sz w:val="22"/>
          <w:szCs w:val="22"/>
          <w:lang w:eastAsia="tr-TR"/>
        </w:rPr>
        <w:t xml:space="preserve"> Kuruluşlara Bilgi Verilmesi</w:t>
      </w:r>
    </w:p>
    <w:p w14:paraId="04034DE5" w14:textId="77777777" w:rsidR="00005939" w:rsidRPr="003807F2" w:rsidRDefault="00005939" w:rsidP="003807F2">
      <w:pPr>
        <w:pStyle w:val="Default"/>
        <w:numPr>
          <w:ilvl w:val="0"/>
          <w:numId w:val="31"/>
        </w:numPr>
        <w:rPr>
          <w:sz w:val="22"/>
          <w:szCs w:val="22"/>
          <w:lang w:eastAsia="tr-TR"/>
        </w:rPr>
      </w:pPr>
      <w:r w:rsidRPr="003807F2">
        <w:rPr>
          <w:sz w:val="22"/>
          <w:szCs w:val="22"/>
          <w:lang w:eastAsia="tr-TR"/>
        </w:rPr>
        <w:t>Yönetim Faaliyetlerinin Yürütülmesi</w:t>
      </w:r>
    </w:p>
    <w:p w14:paraId="23F7F9E4" w14:textId="77777777" w:rsidR="00B1310E" w:rsidRPr="00B1310E" w:rsidRDefault="00B1310E" w:rsidP="00B1310E">
      <w:pPr>
        <w:pStyle w:val="Default"/>
        <w:ind w:left="720"/>
        <w:rPr>
          <w:sz w:val="22"/>
          <w:szCs w:val="22"/>
          <w:lang w:eastAsia="tr-TR"/>
        </w:rPr>
      </w:pPr>
    </w:p>
    <w:p w14:paraId="16C84815" w14:textId="5F7336ED" w:rsidR="004E681A" w:rsidRPr="00B1310E" w:rsidRDefault="004E681A" w:rsidP="006273CF">
      <w:pPr>
        <w:spacing w:after="100" w:afterAutospacing="1" w:line="240" w:lineRule="auto"/>
        <w:jc w:val="both"/>
        <w:rPr>
          <w:rFonts w:ascii="Times New Roman" w:eastAsia="Times New Roman" w:hAnsi="Times New Roman" w:cs="Times New Roman"/>
          <w:b/>
          <w:bCs/>
          <w:lang w:eastAsia="tr-TR"/>
        </w:rPr>
      </w:pPr>
      <w:r w:rsidRPr="00B1310E">
        <w:rPr>
          <w:rFonts w:ascii="Times New Roman" w:eastAsia="Times New Roman" w:hAnsi="Times New Roman" w:cs="Times New Roman"/>
          <w:b/>
          <w:bCs/>
          <w:lang w:eastAsia="tr-TR"/>
        </w:rPr>
        <w:t>İletişim Verilerinin İşlenme Amaçları:</w:t>
      </w:r>
    </w:p>
    <w:p w14:paraId="232D0700" w14:textId="77777777" w:rsidR="00005939" w:rsidRDefault="00005939" w:rsidP="003807F2">
      <w:pPr>
        <w:pStyle w:val="Default"/>
        <w:numPr>
          <w:ilvl w:val="0"/>
          <w:numId w:val="32"/>
        </w:numPr>
        <w:rPr>
          <w:sz w:val="22"/>
          <w:szCs w:val="22"/>
          <w:lang w:eastAsia="tr-TR"/>
        </w:rPr>
      </w:pPr>
      <w:r w:rsidRPr="003807F2">
        <w:rPr>
          <w:sz w:val="22"/>
          <w:szCs w:val="22"/>
          <w:lang w:eastAsia="tr-TR"/>
        </w:rPr>
        <w:t>Acil Durum Yönetimi Süreçlerinin Yürütülmesi</w:t>
      </w:r>
    </w:p>
    <w:p w14:paraId="1172563B" w14:textId="77777777" w:rsidR="00005939" w:rsidRPr="003807F2" w:rsidRDefault="00005939" w:rsidP="003807F2">
      <w:pPr>
        <w:pStyle w:val="Default"/>
        <w:numPr>
          <w:ilvl w:val="0"/>
          <w:numId w:val="32"/>
        </w:numPr>
        <w:rPr>
          <w:sz w:val="22"/>
          <w:szCs w:val="22"/>
          <w:lang w:eastAsia="tr-TR"/>
        </w:rPr>
      </w:pPr>
      <w:r w:rsidRPr="003807F2">
        <w:rPr>
          <w:sz w:val="22"/>
          <w:szCs w:val="22"/>
          <w:lang w:eastAsia="tr-TR"/>
        </w:rPr>
        <w:t>Bilgi Güvenliği Süreçlerinin Yürütülmesi</w:t>
      </w:r>
    </w:p>
    <w:p w14:paraId="6A62D6FE" w14:textId="77777777" w:rsidR="00005939" w:rsidRPr="003807F2" w:rsidRDefault="00005939" w:rsidP="003807F2">
      <w:pPr>
        <w:pStyle w:val="Default"/>
        <w:numPr>
          <w:ilvl w:val="0"/>
          <w:numId w:val="32"/>
        </w:numPr>
        <w:rPr>
          <w:sz w:val="22"/>
          <w:szCs w:val="22"/>
          <w:lang w:eastAsia="tr-TR"/>
        </w:rPr>
      </w:pPr>
      <w:r w:rsidRPr="003807F2">
        <w:rPr>
          <w:sz w:val="22"/>
          <w:szCs w:val="22"/>
          <w:lang w:eastAsia="tr-TR"/>
        </w:rPr>
        <w:t>Denetim / Etik Faaliyetlerinin Yürütülmesi</w:t>
      </w:r>
    </w:p>
    <w:p w14:paraId="6CDECC00" w14:textId="77777777" w:rsidR="00005939" w:rsidRPr="003807F2" w:rsidRDefault="00005939" w:rsidP="003807F2">
      <w:pPr>
        <w:pStyle w:val="Default"/>
        <w:numPr>
          <w:ilvl w:val="0"/>
          <w:numId w:val="32"/>
        </w:numPr>
        <w:rPr>
          <w:sz w:val="22"/>
          <w:szCs w:val="22"/>
          <w:lang w:eastAsia="tr-TR"/>
        </w:rPr>
      </w:pPr>
      <w:r w:rsidRPr="003807F2">
        <w:rPr>
          <w:sz w:val="22"/>
          <w:szCs w:val="22"/>
          <w:lang w:eastAsia="tr-TR"/>
        </w:rPr>
        <w:t>Görevlendirme Süreçlerinin Yürütülmesi</w:t>
      </w:r>
    </w:p>
    <w:p w14:paraId="3A451443" w14:textId="77777777" w:rsidR="00005939" w:rsidRPr="003807F2" w:rsidRDefault="00005939" w:rsidP="003807F2">
      <w:pPr>
        <w:pStyle w:val="Default"/>
        <w:numPr>
          <w:ilvl w:val="0"/>
          <w:numId w:val="32"/>
        </w:numPr>
        <w:rPr>
          <w:sz w:val="22"/>
          <w:szCs w:val="22"/>
          <w:lang w:eastAsia="tr-TR"/>
        </w:rPr>
      </w:pPr>
      <w:r w:rsidRPr="003807F2">
        <w:rPr>
          <w:sz w:val="22"/>
          <w:szCs w:val="22"/>
          <w:lang w:eastAsia="tr-TR"/>
        </w:rPr>
        <w:t>İletişim Faaliyetlerinin Yürütülmesi</w:t>
      </w:r>
    </w:p>
    <w:p w14:paraId="0727165A" w14:textId="77777777" w:rsidR="00005939" w:rsidRPr="003807F2" w:rsidRDefault="00005939" w:rsidP="003807F2">
      <w:pPr>
        <w:pStyle w:val="Default"/>
        <w:numPr>
          <w:ilvl w:val="0"/>
          <w:numId w:val="32"/>
        </w:numPr>
        <w:rPr>
          <w:sz w:val="22"/>
          <w:szCs w:val="22"/>
          <w:lang w:eastAsia="tr-TR"/>
        </w:rPr>
      </w:pPr>
      <w:r>
        <w:rPr>
          <w:sz w:val="22"/>
          <w:szCs w:val="22"/>
          <w:lang w:eastAsia="tr-TR"/>
        </w:rPr>
        <w:t>Kayıt süreçlerinin yürütülmesi</w:t>
      </w:r>
    </w:p>
    <w:p w14:paraId="01911D2B" w14:textId="77777777" w:rsidR="00005939" w:rsidRPr="003807F2" w:rsidRDefault="00005939" w:rsidP="003807F2">
      <w:pPr>
        <w:pStyle w:val="Default"/>
        <w:numPr>
          <w:ilvl w:val="0"/>
          <w:numId w:val="32"/>
        </w:numPr>
        <w:rPr>
          <w:sz w:val="22"/>
          <w:szCs w:val="22"/>
          <w:lang w:eastAsia="tr-TR"/>
        </w:rPr>
      </w:pPr>
      <w:r w:rsidRPr="003807F2">
        <w:rPr>
          <w:sz w:val="22"/>
          <w:szCs w:val="22"/>
          <w:lang w:eastAsia="tr-TR"/>
        </w:rPr>
        <w:t xml:space="preserve">Mal / Hizmet Üretim </w:t>
      </w:r>
      <w:proofErr w:type="gramStart"/>
      <w:r w:rsidRPr="003807F2">
        <w:rPr>
          <w:sz w:val="22"/>
          <w:szCs w:val="22"/>
          <w:lang w:eastAsia="tr-TR"/>
        </w:rPr>
        <w:t>Ve</w:t>
      </w:r>
      <w:proofErr w:type="gramEnd"/>
      <w:r w:rsidRPr="003807F2">
        <w:rPr>
          <w:sz w:val="22"/>
          <w:szCs w:val="22"/>
          <w:lang w:eastAsia="tr-TR"/>
        </w:rPr>
        <w:t xml:space="preserve"> Operasyon Süreçlerinin Yürütülmesi</w:t>
      </w:r>
    </w:p>
    <w:p w14:paraId="464C643E" w14:textId="77777777" w:rsidR="00005939" w:rsidRPr="003807F2" w:rsidRDefault="00005939" w:rsidP="003807F2">
      <w:pPr>
        <w:pStyle w:val="Default"/>
        <w:numPr>
          <w:ilvl w:val="0"/>
          <w:numId w:val="32"/>
        </w:numPr>
        <w:rPr>
          <w:sz w:val="22"/>
          <w:szCs w:val="22"/>
          <w:lang w:eastAsia="tr-TR"/>
        </w:rPr>
      </w:pPr>
      <w:r w:rsidRPr="003807F2">
        <w:rPr>
          <w:sz w:val="22"/>
          <w:szCs w:val="22"/>
          <w:lang w:eastAsia="tr-TR"/>
        </w:rPr>
        <w:t>Talep / Şikayetlerin Takibi</w:t>
      </w:r>
    </w:p>
    <w:p w14:paraId="6E078811" w14:textId="77777777" w:rsidR="00005939" w:rsidRPr="003807F2" w:rsidRDefault="00005939" w:rsidP="003807F2">
      <w:pPr>
        <w:pStyle w:val="Default"/>
        <w:numPr>
          <w:ilvl w:val="0"/>
          <w:numId w:val="32"/>
        </w:numPr>
        <w:rPr>
          <w:sz w:val="22"/>
          <w:szCs w:val="22"/>
          <w:lang w:eastAsia="tr-TR"/>
        </w:rPr>
      </w:pPr>
      <w:r w:rsidRPr="003807F2">
        <w:rPr>
          <w:sz w:val="22"/>
          <w:szCs w:val="22"/>
          <w:lang w:eastAsia="tr-TR"/>
        </w:rPr>
        <w:t>Veri Sorumlusu Operasyonlarının Güvenliğinin Temini</w:t>
      </w:r>
    </w:p>
    <w:p w14:paraId="31FBF953" w14:textId="77777777" w:rsidR="00005939" w:rsidRPr="003807F2" w:rsidRDefault="00005939" w:rsidP="003807F2">
      <w:pPr>
        <w:pStyle w:val="Default"/>
        <w:numPr>
          <w:ilvl w:val="0"/>
          <w:numId w:val="32"/>
        </w:numPr>
        <w:rPr>
          <w:sz w:val="22"/>
          <w:szCs w:val="22"/>
          <w:lang w:eastAsia="tr-TR"/>
        </w:rPr>
      </w:pPr>
      <w:r w:rsidRPr="003807F2">
        <w:rPr>
          <w:sz w:val="22"/>
          <w:szCs w:val="22"/>
          <w:lang w:eastAsia="tr-TR"/>
        </w:rPr>
        <w:t>Yönetim Faaliyetlerinin Yürütülmesi</w:t>
      </w:r>
    </w:p>
    <w:p w14:paraId="341F7E8D" w14:textId="77777777" w:rsidR="00696647" w:rsidRPr="00B1310E" w:rsidRDefault="00696647" w:rsidP="003807F2">
      <w:pPr>
        <w:pStyle w:val="Default"/>
        <w:rPr>
          <w:sz w:val="22"/>
          <w:szCs w:val="22"/>
          <w:lang w:eastAsia="tr-TR"/>
        </w:rPr>
      </w:pPr>
    </w:p>
    <w:p w14:paraId="4498FA64" w14:textId="12D80078" w:rsidR="004E681A" w:rsidRPr="00B1310E" w:rsidRDefault="00B1310E" w:rsidP="006273CF">
      <w:pPr>
        <w:spacing w:after="100" w:afterAutospacing="1" w:line="240" w:lineRule="auto"/>
        <w:jc w:val="both"/>
        <w:rPr>
          <w:rFonts w:ascii="Times New Roman" w:eastAsia="Times New Roman" w:hAnsi="Times New Roman" w:cs="Times New Roman"/>
          <w:b/>
          <w:bCs/>
          <w:lang w:eastAsia="tr-TR"/>
        </w:rPr>
      </w:pPr>
      <w:r w:rsidRPr="00B1310E">
        <w:rPr>
          <w:rFonts w:ascii="Times New Roman" w:eastAsia="Times New Roman" w:hAnsi="Times New Roman" w:cs="Times New Roman"/>
          <w:b/>
          <w:bCs/>
          <w:lang w:eastAsia="tr-TR"/>
        </w:rPr>
        <w:lastRenderedPageBreak/>
        <w:t xml:space="preserve">Fiziksel </w:t>
      </w:r>
      <w:proofErr w:type="gramStart"/>
      <w:r w:rsidRPr="00B1310E">
        <w:rPr>
          <w:rFonts w:ascii="Times New Roman" w:eastAsia="Times New Roman" w:hAnsi="Times New Roman" w:cs="Times New Roman"/>
          <w:b/>
          <w:bCs/>
          <w:lang w:eastAsia="tr-TR"/>
        </w:rPr>
        <w:t>Mekan</w:t>
      </w:r>
      <w:proofErr w:type="gramEnd"/>
      <w:r w:rsidRPr="00B1310E">
        <w:rPr>
          <w:rFonts w:ascii="Times New Roman" w:eastAsia="Times New Roman" w:hAnsi="Times New Roman" w:cs="Times New Roman"/>
          <w:b/>
          <w:bCs/>
          <w:lang w:eastAsia="tr-TR"/>
        </w:rPr>
        <w:t xml:space="preserve"> Güvenliği Verilerinin İşlenme Amaçları:</w:t>
      </w:r>
    </w:p>
    <w:p w14:paraId="6EBCE737" w14:textId="77777777" w:rsidR="003807F2" w:rsidRPr="003807F2" w:rsidRDefault="003807F2" w:rsidP="003807F2">
      <w:pPr>
        <w:pStyle w:val="Default"/>
        <w:numPr>
          <w:ilvl w:val="0"/>
          <w:numId w:val="36"/>
        </w:numPr>
        <w:rPr>
          <w:sz w:val="22"/>
          <w:szCs w:val="22"/>
          <w:lang w:eastAsia="tr-TR"/>
        </w:rPr>
      </w:pPr>
      <w:r w:rsidRPr="003807F2">
        <w:rPr>
          <w:sz w:val="22"/>
          <w:szCs w:val="22"/>
          <w:lang w:eastAsia="tr-TR"/>
        </w:rPr>
        <w:t xml:space="preserve">Ziyaretçi Kayıtlarının Oluşturulması </w:t>
      </w:r>
      <w:proofErr w:type="gramStart"/>
      <w:r w:rsidRPr="003807F2">
        <w:rPr>
          <w:sz w:val="22"/>
          <w:szCs w:val="22"/>
          <w:lang w:eastAsia="tr-TR"/>
        </w:rPr>
        <w:t>Ve</w:t>
      </w:r>
      <w:proofErr w:type="gramEnd"/>
      <w:r w:rsidRPr="003807F2">
        <w:rPr>
          <w:sz w:val="22"/>
          <w:szCs w:val="22"/>
          <w:lang w:eastAsia="tr-TR"/>
        </w:rPr>
        <w:t xml:space="preserve"> Takibi</w:t>
      </w:r>
    </w:p>
    <w:p w14:paraId="5FFF1E17" w14:textId="77777777" w:rsidR="003807F2" w:rsidRPr="003807F2" w:rsidRDefault="003807F2" w:rsidP="003807F2">
      <w:pPr>
        <w:pStyle w:val="Default"/>
        <w:numPr>
          <w:ilvl w:val="0"/>
          <w:numId w:val="36"/>
        </w:numPr>
        <w:rPr>
          <w:sz w:val="22"/>
          <w:szCs w:val="22"/>
          <w:lang w:eastAsia="tr-TR"/>
        </w:rPr>
      </w:pPr>
      <w:r w:rsidRPr="003807F2">
        <w:rPr>
          <w:sz w:val="22"/>
          <w:szCs w:val="22"/>
          <w:lang w:eastAsia="tr-TR"/>
        </w:rPr>
        <w:t>Yönetim Faaliyetlerinin Yürütülmesi</w:t>
      </w:r>
    </w:p>
    <w:p w14:paraId="593254F6" w14:textId="77777777" w:rsidR="003807F2" w:rsidRPr="003807F2" w:rsidRDefault="003807F2" w:rsidP="003807F2">
      <w:pPr>
        <w:pStyle w:val="Default"/>
        <w:numPr>
          <w:ilvl w:val="0"/>
          <w:numId w:val="36"/>
        </w:numPr>
        <w:rPr>
          <w:sz w:val="22"/>
          <w:szCs w:val="22"/>
          <w:lang w:eastAsia="tr-TR"/>
        </w:rPr>
      </w:pPr>
      <w:r w:rsidRPr="003807F2">
        <w:rPr>
          <w:sz w:val="22"/>
          <w:szCs w:val="22"/>
          <w:lang w:eastAsia="tr-TR"/>
        </w:rPr>
        <w:t>Veri Sorumlusu Operasyonlarının Güvenliğinin Temini</w:t>
      </w:r>
    </w:p>
    <w:p w14:paraId="7AF23DD3" w14:textId="77777777" w:rsidR="003807F2" w:rsidRPr="003807F2" w:rsidRDefault="003807F2" w:rsidP="003807F2">
      <w:pPr>
        <w:pStyle w:val="Default"/>
        <w:numPr>
          <w:ilvl w:val="0"/>
          <w:numId w:val="36"/>
        </w:numPr>
        <w:rPr>
          <w:sz w:val="22"/>
          <w:szCs w:val="22"/>
          <w:lang w:eastAsia="tr-TR"/>
        </w:rPr>
      </w:pPr>
      <w:r w:rsidRPr="003807F2">
        <w:rPr>
          <w:sz w:val="22"/>
          <w:szCs w:val="22"/>
          <w:lang w:eastAsia="tr-TR"/>
        </w:rPr>
        <w:t>İş Sağlığı / Güvenliği Faaliyetlerinin Yürütülmesi</w:t>
      </w:r>
    </w:p>
    <w:p w14:paraId="3A3ACD66" w14:textId="77777777" w:rsidR="003807F2" w:rsidRPr="003807F2" w:rsidRDefault="003807F2" w:rsidP="003807F2">
      <w:pPr>
        <w:pStyle w:val="Default"/>
        <w:numPr>
          <w:ilvl w:val="0"/>
          <w:numId w:val="36"/>
        </w:numPr>
        <w:rPr>
          <w:sz w:val="22"/>
          <w:szCs w:val="22"/>
          <w:lang w:eastAsia="tr-TR"/>
        </w:rPr>
      </w:pPr>
      <w:r w:rsidRPr="003807F2">
        <w:rPr>
          <w:sz w:val="22"/>
          <w:szCs w:val="22"/>
          <w:lang w:eastAsia="tr-TR"/>
        </w:rPr>
        <w:t xml:space="preserve">Fiziksel </w:t>
      </w:r>
      <w:proofErr w:type="gramStart"/>
      <w:r w:rsidRPr="003807F2">
        <w:rPr>
          <w:sz w:val="22"/>
          <w:szCs w:val="22"/>
          <w:lang w:eastAsia="tr-TR"/>
        </w:rPr>
        <w:t>Mekan</w:t>
      </w:r>
      <w:proofErr w:type="gramEnd"/>
      <w:r w:rsidRPr="003807F2">
        <w:rPr>
          <w:sz w:val="22"/>
          <w:szCs w:val="22"/>
          <w:lang w:eastAsia="tr-TR"/>
        </w:rPr>
        <w:t xml:space="preserve"> Güvenliğinin Temini</w:t>
      </w:r>
    </w:p>
    <w:p w14:paraId="7CE6A4BB" w14:textId="77777777" w:rsidR="003807F2" w:rsidRPr="003807F2" w:rsidRDefault="003807F2" w:rsidP="003807F2">
      <w:pPr>
        <w:pStyle w:val="Default"/>
        <w:numPr>
          <w:ilvl w:val="0"/>
          <w:numId w:val="36"/>
        </w:numPr>
        <w:rPr>
          <w:sz w:val="22"/>
          <w:szCs w:val="22"/>
          <w:lang w:eastAsia="tr-TR"/>
        </w:rPr>
      </w:pPr>
      <w:r w:rsidRPr="003807F2">
        <w:rPr>
          <w:sz w:val="22"/>
          <w:szCs w:val="22"/>
          <w:lang w:eastAsia="tr-TR"/>
        </w:rPr>
        <w:t>Faaliyetlerin Mevzuata Uygun Yürütülmesi</w:t>
      </w:r>
    </w:p>
    <w:p w14:paraId="374AA29B" w14:textId="77777777" w:rsidR="003807F2" w:rsidRPr="003807F2" w:rsidRDefault="003807F2" w:rsidP="003807F2">
      <w:pPr>
        <w:pStyle w:val="Default"/>
        <w:numPr>
          <w:ilvl w:val="0"/>
          <w:numId w:val="36"/>
        </w:numPr>
        <w:rPr>
          <w:sz w:val="22"/>
          <w:szCs w:val="22"/>
          <w:lang w:eastAsia="tr-TR"/>
        </w:rPr>
      </w:pPr>
      <w:r w:rsidRPr="003807F2">
        <w:rPr>
          <w:sz w:val="22"/>
          <w:szCs w:val="22"/>
          <w:lang w:eastAsia="tr-TR"/>
        </w:rPr>
        <w:t>Bilgi Güvenliği Süreçlerinin Yürütülmesi</w:t>
      </w:r>
    </w:p>
    <w:p w14:paraId="454CD3C6" w14:textId="4FC8C185" w:rsidR="003807F2" w:rsidRDefault="003807F2" w:rsidP="003807F2">
      <w:pPr>
        <w:pStyle w:val="Default"/>
        <w:numPr>
          <w:ilvl w:val="0"/>
          <w:numId w:val="36"/>
        </w:numPr>
        <w:rPr>
          <w:sz w:val="22"/>
          <w:szCs w:val="22"/>
          <w:lang w:eastAsia="tr-TR"/>
        </w:rPr>
      </w:pPr>
      <w:r w:rsidRPr="003807F2">
        <w:rPr>
          <w:sz w:val="22"/>
          <w:szCs w:val="22"/>
          <w:lang w:eastAsia="tr-TR"/>
        </w:rPr>
        <w:t>Acil Durum Yönetimi Süreçlerinin Yürütülmesi</w:t>
      </w:r>
    </w:p>
    <w:p w14:paraId="1531EDD6" w14:textId="77777777" w:rsidR="003807F2" w:rsidRPr="003807F2" w:rsidRDefault="003807F2" w:rsidP="00C21EC0">
      <w:pPr>
        <w:pStyle w:val="Default"/>
        <w:rPr>
          <w:sz w:val="22"/>
          <w:szCs w:val="22"/>
          <w:lang w:eastAsia="tr-TR"/>
        </w:rPr>
      </w:pPr>
    </w:p>
    <w:p w14:paraId="52519C4F" w14:textId="77777777" w:rsidR="00E304AA" w:rsidRPr="00B1310E" w:rsidRDefault="00E304AA" w:rsidP="003807F2">
      <w:pPr>
        <w:pStyle w:val="Default"/>
        <w:rPr>
          <w:sz w:val="22"/>
          <w:szCs w:val="22"/>
          <w:lang w:eastAsia="tr-TR"/>
        </w:rPr>
      </w:pPr>
    </w:p>
    <w:p w14:paraId="5472B956" w14:textId="004E5F90" w:rsidR="00B1310E" w:rsidRPr="00B1310E" w:rsidRDefault="00B1310E" w:rsidP="006273CF">
      <w:pPr>
        <w:spacing w:after="100" w:afterAutospacing="1" w:line="240" w:lineRule="auto"/>
        <w:jc w:val="both"/>
        <w:rPr>
          <w:rFonts w:ascii="Times New Roman" w:eastAsia="Times New Roman" w:hAnsi="Times New Roman" w:cs="Times New Roman"/>
          <w:b/>
          <w:bCs/>
          <w:lang w:eastAsia="tr-TR"/>
        </w:rPr>
      </w:pPr>
      <w:r w:rsidRPr="00B1310E">
        <w:rPr>
          <w:rFonts w:ascii="Times New Roman" w:eastAsia="Times New Roman" w:hAnsi="Times New Roman" w:cs="Times New Roman"/>
          <w:b/>
          <w:bCs/>
          <w:lang w:eastAsia="tr-TR"/>
        </w:rPr>
        <w:t>Görsel İşitsel Kayıt Verilerinin İşlenme Amaçları:</w:t>
      </w:r>
    </w:p>
    <w:p w14:paraId="2E2B831F" w14:textId="77777777" w:rsidR="003807F2" w:rsidRPr="003807F2" w:rsidRDefault="003807F2" w:rsidP="003807F2">
      <w:pPr>
        <w:pStyle w:val="Default"/>
        <w:numPr>
          <w:ilvl w:val="0"/>
          <w:numId w:val="42"/>
        </w:numPr>
        <w:rPr>
          <w:sz w:val="22"/>
          <w:szCs w:val="22"/>
          <w:lang w:eastAsia="tr-TR"/>
        </w:rPr>
      </w:pPr>
      <w:bookmarkStart w:id="0" w:name="_Hlk109297371"/>
      <w:r w:rsidRPr="003807F2">
        <w:rPr>
          <w:sz w:val="22"/>
          <w:szCs w:val="22"/>
          <w:lang w:eastAsia="tr-TR"/>
        </w:rPr>
        <w:t xml:space="preserve">Yetkili Kişi, Kurum </w:t>
      </w:r>
      <w:proofErr w:type="gramStart"/>
      <w:r w:rsidRPr="003807F2">
        <w:rPr>
          <w:sz w:val="22"/>
          <w:szCs w:val="22"/>
          <w:lang w:eastAsia="tr-TR"/>
        </w:rPr>
        <w:t>Ve</w:t>
      </w:r>
      <w:proofErr w:type="gramEnd"/>
      <w:r w:rsidRPr="003807F2">
        <w:rPr>
          <w:sz w:val="22"/>
          <w:szCs w:val="22"/>
          <w:lang w:eastAsia="tr-TR"/>
        </w:rPr>
        <w:t xml:space="preserve"> Kuruluşlara Bilgi Verilmesi</w:t>
      </w:r>
    </w:p>
    <w:p w14:paraId="23A2D217" w14:textId="77777777" w:rsidR="003807F2" w:rsidRPr="003807F2" w:rsidRDefault="003807F2" w:rsidP="003807F2">
      <w:pPr>
        <w:pStyle w:val="Default"/>
        <w:numPr>
          <w:ilvl w:val="0"/>
          <w:numId w:val="42"/>
        </w:numPr>
        <w:rPr>
          <w:sz w:val="22"/>
          <w:szCs w:val="22"/>
          <w:lang w:eastAsia="tr-TR"/>
        </w:rPr>
      </w:pPr>
      <w:r w:rsidRPr="003807F2">
        <w:rPr>
          <w:sz w:val="22"/>
          <w:szCs w:val="22"/>
          <w:lang w:eastAsia="tr-TR"/>
        </w:rPr>
        <w:t>Faaliyetlerin Mevzuata Uygun Yürütülmesi</w:t>
      </w:r>
    </w:p>
    <w:p w14:paraId="386271C8" w14:textId="1FE65965" w:rsidR="003807F2" w:rsidRDefault="003807F2" w:rsidP="003807F2">
      <w:pPr>
        <w:pStyle w:val="Default"/>
        <w:numPr>
          <w:ilvl w:val="0"/>
          <w:numId w:val="42"/>
        </w:numPr>
        <w:rPr>
          <w:sz w:val="22"/>
          <w:szCs w:val="22"/>
          <w:lang w:eastAsia="tr-TR"/>
        </w:rPr>
      </w:pPr>
      <w:r w:rsidRPr="003807F2">
        <w:rPr>
          <w:sz w:val="22"/>
          <w:szCs w:val="22"/>
          <w:lang w:eastAsia="tr-TR"/>
        </w:rPr>
        <w:t>Bilgi Güvenliği Süreçlerinin Yürütülmesi</w:t>
      </w:r>
    </w:p>
    <w:p w14:paraId="3E28D921" w14:textId="224662C7" w:rsidR="00E304AA" w:rsidRDefault="00E304AA" w:rsidP="00E304AA">
      <w:pPr>
        <w:pStyle w:val="ListeParagraf"/>
        <w:numPr>
          <w:ilvl w:val="0"/>
          <w:numId w:val="42"/>
        </w:numPr>
        <w:rPr>
          <w:rFonts w:ascii="Times New Roman" w:hAnsi="Times New Roman" w:cs="Times New Roman"/>
          <w:color w:val="000000"/>
          <w:lang w:eastAsia="tr-TR"/>
        </w:rPr>
      </w:pPr>
      <w:r w:rsidRPr="00E304AA">
        <w:rPr>
          <w:rFonts w:ascii="Times New Roman" w:hAnsi="Times New Roman" w:cs="Times New Roman"/>
          <w:color w:val="000000"/>
          <w:lang w:eastAsia="tr-TR"/>
        </w:rPr>
        <w:t>Veri Sorumlusu Operasyonlarının Güvenliğinin Temini</w:t>
      </w:r>
    </w:p>
    <w:p w14:paraId="6300313C" w14:textId="53802025" w:rsidR="00E304AA" w:rsidRDefault="00E304AA" w:rsidP="00E304AA">
      <w:pPr>
        <w:pStyle w:val="ListeParagraf"/>
        <w:numPr>
          <w:ilvl w:val="0"/>
          <w:numId w:val="42"/>
        </w:numPr>
        <w:rPr>
          <w:rFonts w:ascii="Times New Roman" w:hAnsi="Times New Roman" w:cs="Times New Roman"/>
          <w:color w:val="000000"/>
          <w:lang w:eastAsia="tr-TR"/>
        </w:rPr>
      </w:pPr>
      <w:r w:rsidRPr="00E304AA">
        <w:rPr>
          <w:rFonts w:ascii="Times New Roman" w:hAnsi="Times New Roman" w:cs="Times New Roman"/>
          <w:color w:val="000000"/>
          <w:lang w:eastAsia="tr-TR"/>
        </w:rPr>
        <w:t xml:space="preserve">Organizasyon </w:t>
      </w:r>
      <w:proofErr w:type="gramStart"/>
      <w:r w:rsidRPr="00E304AA">
        <w:rPr>
          <w:rFonts w:ascii="Times New Roman" w:hAnsi="Times New Roman" w:cs="Times New Roman"/>
          <w:color w:val="000000"/>
          <w:lang w:eastAsia="tr-TR"/>
        </w:rPr>
        <w:t>Ve</w:t>
      </w:r>
      <w:proofErr w:type="gramEnd"/>
      <w:r w:rsidRPr="00E304AA">
        <w:rPr>
          <w:rFonts w:ascii="Times New Roman" w:hAnsi="Times New Roman" w:cs="Times New Roman"/>
          <w:color w:val="000000"/>
          <w:lang w:eastAsia="tr-TR"/>
        </w:rPr>
        <w:t xml:space="preserve"> Etkinlik Yönetimi</w:t>
      </w:r>
    </w:p>
    <w:bookmarkEnd w:id="0"/>
    <w:p w14:paraId="0AEBA7EC" w14:textId="77777777" w:rsidR="00B1310E" w:rsidRPr="00B1310E" w:rsidRDefault="00B1310E" w:rsidP="00FA391B">
      <w:pPr>
        <w:pStyle w:val="Default"/>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570DB2AC"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fiziki başvurular,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tesislerimize ziyaretiniz sırasında kamera sistemleri vasıtasıyla, elektronik ortamda e-mailler, </w:t>
      </w:r>
      <w:r w:rsidR="00972634">
        <w:rPr>
          <w:rFonts w:ascii="Times New Roman" w:eastAsia="Times New Roman" w:hAnsi="Times New Roman" w:cs="Times New Roman"/>
          <w:lang w:eastAsia="tr-TR"/>
        </w:rPr>
        <w:t>Belediyemizin</w:t>
      </w:r>
      <w:r w:rsidRPr="00091ABB">
        <w:rPr>
          <w:rFonts w:ascii="Times New Roman" w:eastAsia="Times New Roman" w:hAnsi="Times New Roman" w:cs="Times New Roman"/>
          <w:lang w:eastAsia="tr-TR"/>
        </w:rPr>
        <w:t xml:space="preserve"> faaliyetlerine özgü yazılımlar, web sitemiz, sosyal medya hesapları</w:t>
      </w:r>
      <w:r w:rsidR="00C56825" w:rsidRPr="00091ABB">
        <w:rPr>
          <w:rFonts w:ascii="Times New Roman" w:hAnsi="Times New Roman" w:cs="Times New Roman"/>
        </w:rPr>
        <w:t xml:space="preserve">, bilgi formları, iletişim bilgi formları, diğer ticari belgeler, ödeme bilgileri, kıymetli evraklar, yazılı veya elektronik ortamda olmak kaydıyla tamamen veya kısmen otomatik olan ya da herhangi bir veri kayıt sisteminin parçası olarak otomatik </w:t>
      </w:r>
      <w:r w:rsidR="00C56825" w:rsidRPr="0050516D">
        <w:rPr>
          <w:rFonts w:ascii="Times New Roman" w:hAnsi="Times New Roman" w:cs="Times New Roman"/>
        </w:rPr>
        <w:t xml:space="preserve">olmayan, , işbirliği yaptığımız program ortağı kurum ve kuruluşlar, resmi kurumlar, diğer 3.kişiler de dahil olmak üzere </w:t>
      </w:r>
      <w:r w:rsidR="00972634" w:rsidRPr="0050516D">
        <w:rPr>
          <w:rFonts w:ascii="Times New Roman" w:hAnsi="Times New Roman" w:cs="Times New Roman"/>
        </w:rPr>
        <w:t>Belediye</w:t>
      </w:r>
      <w:r w:rsidR="003938C3" w:rsidRPr="0050516D">
        <w:rPr>
          <w:rFonts w:ascii="Times New Roman" w:hAnsi="Times New Roman" w:cs="Times New Roman"/>
        </w:rPr>
        <w:t xml:space="preserve"> </w:t>
      </w:r>
      <w:r w:rsidR="00C56825" w:rsidRPr="0050516D">
        <w:rPr>
          <w:rFonts w:ascii="Times New Roman" w:hAnsi="Times New Roman" w:cs="Times New Roman"/>
        </w:rPr>
        <w:t>dışından da elde edilebilecek şekilde çeşitli yöntemlerle 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2D5E2425" w14:textId="15ECF71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5F4931">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Aktarımı:</w:t>
      </w:r>
    </w:p>
    <w:p w14:paraId="02DAC222" w14:textId="6FD249D3"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w:t>
      </w:r>
      <w:proofErr w:type="spellStart"/>
      <w:r w:rsidRPr="00091ABB">
        <w:rPr>
          <w:rFonts w:ascii="Times New Roman" w:eastAsia="Times New Roman" w:hAnsi="Times New Roman" w:cs="Times New Roman"/>
          <w:lang w:eastAsia="tr-TR"/>
        </w:rPr>
        <w:t>KVKK’nın</w:t>
      </w:r>
      <w:proofErr w:type="spellEnd"/>
      <w:r w:rsidRPr="00091ABB">
        <w:rPr>
          <w:rFonts w:ascii="Times New Roman" w:eastAsia="Times New Roman" w:hAnsi="Times New Roman" w:cs="Times New Roman"/>
          <w:lang w:eastAsia="tr-TR"/>
        </w:rPr>
        <w:t xml:space="preserve">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xml:space="preserve">, ürün ve hizmet alan kişi, temsilcisi veya çalışanı, aktarabilmekteyiz. Kişisel verilerinizi, gerekli güvenlik önlemlerini almak </w:t>
      </w:r>
      <w:r w:rsidRPr="0050516D">
        <w:rPr>
          <w:rFonts w:ascii="Times New Roman" w:eastAsia="Times New Roman" w:hAnsi="Times New Roman" w:cs="Times New Roman"/>
          <w:lang w:eastAsia="tr-TR"/>
        </w:rPr>
        <w:lastRenderedPageBreak/>
        <w:t>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765928DE" w14:textId="30FC6EFB" w:rsidR="00CD1202"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518FA96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38687584"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53519D" w:rsidRPr="003807F2">
        <w:rPr>
          <w:rFonts w:eastAsia="Times New Roman"/>
          <w:sz w:val="22"/>
          <w:szCs w:val="22"/>
          <w:lang w:eastAsia="tr-TR"/>
        </w:rPr>
        <w:t>‘’</w:t>
      </w:r>
      <w:r w:rsidR="00590C10" w:rsidRPr="00590C10">
        <w:rPr>
          <w:rFonts w:eastAsia="Times New Roman"/>
          <w:sz w:val="22"/>
          <w:szCs w:val="22"/>
          <w:lang w:eastAsia="tr-TR"/>
        </w:rPr>
        <w:t>Mimar Sinan Mahallesi Eşref Bitlis Caddesi N0: 369 Körfez/Kocaeli</w:t>
      </w:r>
      <w:r w:rsidR="003807F2" w:rsidRPr="003807F2">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357D3A29" w14:textId="4B87476B" w:rsidR="006A6D4A" w:rsidRPr="00091ABB" w:rsidRDefault="00590C10" w:rsidP="0069664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1B9A8F9" w14:textId="4DB40AB2" w:rsidR="00A22614" w:rsidRDefault="00A22614" w:rsidP="006273CF">
      <w:pPr>
        <w:spacing w:line="240" w:lineRule="auto"/>
        <w:jc w:val="both"/>
        <w:rPr>
          <w:rFonts w:ascii="Times New Roman" w:hAnsi="Times New Roman" w:cs="Times New Roman"/>
        </w:rPr>
      </w:pPr>
    </w:p>
    <w:p w14:paraId="3CD91555" w14:textId="7CCA988F"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t>Veri Sorumlusu Unvanı</w:t>
      </w:r>
      <w:r>
        <w:rPr>
          <w:rFonts w:ascii="Times New Roman" w:eastAsia="Times New Roman" w:hAnsi="Times New Roman" w:cs="Times New Roman"/>
          <w:b/>
          <w:bCs/>
          <w:sz w:val="24"/>
          <w:szCs w:val="24"/>
          <w:lang w:eastAsia="tr-TR"/>
        </w:rPr>
        <w:t>:</w:t>
      </w:r>
    </w:p>
    <w:p w14:paraId="75A1BFE7" w14:textId="6646C124" w:rsidR="003807F2"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T.C. Körfez Belediyesi</w:t>
      </w:r>
      <w:r w:rsidR="003807F2">
        <w:rPr>
          <w:rFonts w:ascii="Times New Roman" w:eastAsia="Times New Roman" w:hAnsi="Times New Roman" w:cs="Times New Roman"/>
          <w:sz w:val="24"/>
          <w:szCs w:val="24"/>
          <w:lang w:eastAsia="tr-TR"/>
        </w:rPr>
        <w:t>.</w:t>
      </w:r>
    </w:p>
    <w:p w14:paraId="436C6702" w14:textId="77777777" w:rsidR="00590C10"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p>
    <w:p w14:paraId="75A29B01" w14:textId="31CF6F34"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p>
    <w:p w14:paraId="7DE9FD32" w14:textId="12ABC82A" w:rsidR="00590C10" w:rsidRPr="00E675BF" w:rsidRDefault="00000000" w:rsidP="003807F2">
      <w:pPr>
        <w:shd w:val="clear" w:color="auto" w:fill="FFFFFF"/>
        <w:spacing w:after="0" w:line="240" w:lineRule="auto"/>
        <w:rPr>
          <w:rFonts w:ascii="Times New Roman" w:eastAsia="Times New Roman" w:hAnsi="Times New Roman" w:cs="Times New Roman"/>
          <w:sz w:val="24"/>
          <w:szCs w:val="24"/>
          <w:lang w:eastAsia="tr-TR"/>
        </w:rPr>
      </w:pPr>
      <w:hyperlink r:id="rId7" w:history="1">
        <w:r w:rsidR="00590C10" w:rsidRPr="009A0F59">
          <w:rPr>
            <w:rStyle w:val="Kpr"/>
            <w:rFonts w:ascii="Times New Roman" w:eastAsia="Times New Roman" w:hAnsi="Times New Roman" w:cs="Times New Roman"/>
            <w:sz w:val="24"/>
            <w:szCs w:val="24"/>
            <w:lang w:eastAsia="tr-TR"/>
          </w:rPr>
          <w:t>korfez.bel@hs01.kep.tr</w:t>
        </w:r>
      </w:hyperlink>
      <w:r w:rsidR="00590C10">
        <w:rPr>
          <w:rFonts w:ascii="Times New Roman" w:eastAsia="Times New Roman" w:hAnsi="Times New Roman" w:cs="Times New Roman"/>
          <w:sz w:val="24"/>
          <w:szCs w:val="24"/>
          <w:lang w:eastAsia="tr-TR"/>
        </w:rPr>
        <w:t xml:space="preserve"> </w:t>
      </w:r>
    </w:p>
    <w:p w14:paraId="27EA14D3" w14:textId="77777777" w:rsidR="003807F2" w:rsidRPr="00E675BF" w:rsidRDefault="003807F2" w:rsidP="003807F2">
      <w:pPr>
        <w:shd w:val="clear" w:color="auto" w:fill="FFFFFF"/>
        <w:spacing w:after="0" w:line="240" w:lineRule="auto"/>
        <w:rPr>
          <w:rFonts w:ascii="Times New Roman" w:eastAsia="Times New Roman" w:hAnsi="Times New Roman" w:cs="Times New Roman"/>
          <w:sz w:val="24"/>
          <w:szCs w:val="24"/>
          <w:lang w:eastAsia="tr-TR"/>
        </w:rPr>
      </w:pPr>
    </w:p>
    <w:p w14:paraId="5A2DBAFE" w14:textId="02F7A217" w:rsidR="003807F2" w:rsidRDefault="003807F2" w:rsidP="003807F2">
      <w:pPr>
        <w:shd w:val="clear" w:color="auto" w:fill="FFFFFF"/>
        <w:spacing w:after="0" w:line="240" w:lineRule="auto"/>
        <w:rPr>
          <w:rFonts w:ascii="Times New Roman" w:eastAsia="Times New Roman" w:hAnsi="Times New Roman" w:cs="Times New Roman"/>
          <w:sz w:val="24"/>
          <w:szCs w:val="24"/>
          <w:lang w:eastAsia="tr-TR"/>
        </w:rPr>
      </w:pPr>
      <w:r w:rsidRPr="00A9194B">
        <w:rPr>
          <w:rFonts w:ascii="Times New Roman" w:eastAsia="Times New Roman" w:hAnsi="Times New Roman" w:cs="Times New Roman"/>
          <w:b/>
          <w:bCs/>
          <w:sz w:val="24"/>
          <w:szCs w:val="24"/>
          <w:lang w:eastAsia="tr-TR"/>
        </w:rPr>
        <w:t>Adres</w:t>
      </w:r>
      <w:r>
        <w:rPr>
          <w:rFonts w:ascii="Times New Roman" w:eastAsia="Times New Roman" w:hAnsi="Times New Roman" w:cs="Times New Roman"/>
          <w:b/>
          <w:bCs/>
          <w:sz w:val="24"/>
          <w:szCs w:val="24"/>
          <w:lang w:eastAsia="tr-TR"/>
        </w:rPr>
        <w:t>:</w:t>
      </w:r>
      <w:r w:rsidRPr="00A9194B">
        <w:rPr>
          <w:rFonts w:ascii="Times New Roman" w:eastAsia="Times New Roman" w:hAnsi="Times New Roman" w:cs="Times New Roman"/>
          <w:b/>
          <w:bCs/>
          <w:sz w:val="24"/>
          <w:szCs w:val="24"/>
          <w:lang w:eastAsia="tr-TR"/>
        </w:rPr>
        <w:br/>
      </w:r>
      <w:r w:rsidR="00590C10" w:rsidRPr="00590C10">
        <w:rPr>
          <w:rFonts w:ascii="Times New Roman" w:eastAsia="Times New Roman" w:hAnsi="Times New Roman" w:cs="Times New Roman"/>
          <w:sz w:val="24"/>
          <w:szCs w:val="24"/>
          <w:lang w:eastAsia="tr-TR"/>
        </w:rPr>
        <w:t>Mimar Sinan Mahallesi Eşref Bitlis Caddesi N0: 369 Körfez/Kocaeli</w:t>
      </w:r>
    </w:p>
    <w:p w14:paraId="00FB1C79" w14:textId="77777777" w:rsidR="0053519D" w:rsidRPr="00696647" w:rsidRDefault="0053519D" w:rsidP="006273CF">
      <w:pPr>
        <w:pStyle w:val="Default"/>
        <w:rPr>
          <w:rFonts w:eastAsia="Times New Roman"/>
          <w:b/>
          <w:bCs/>
          <w:color w:val="auto"/>
          <w:sz w:val="22"/>
          <w:szCs w:val="22"/>
          <w:lang w:eastAsia="tr-TR"/>
        </w:rPr>
      </w:pPr>
    </w:p>
    <w:p w14:paraId="5BFDFE4A" w14:textId="77F316E1" w:rsidR="00C95AA0" w:rsidRDefault="00C95AA0" w:rsidP="00696647">
      <w:pPr>
        <w:pStyle w:val="Default"/>
        <w:rPr>
          <w:rFonts w:eastAsia="Times New Roman"/>
          <w:color w:val="auto"/>
          <w:sz w:val="22"/>
          <w:szCs w:val="22"/>
          <w:lang w:eastAsia="tr-TR"/>
        </w:rPr>
      </w:pPr>
      <w:r w:rsidRPr="00696647">
        <w:rPr>
          <w:rFonts w:eastAsia="Times New Roman"/>
          <w:b/>
          <w:bCs/>
          <w:color w:val="auto"/>
          <w:sz w:val="22"/>
          <w:szCs w:val="22"/>
          <w:lang w:eastAsia="tr-TR"/>
        </w:rPr>
        <w:t>Web Adresi:</w:t>
      </w:r>
      <w:r w:rsidRPr="00696647">
        <w:rPr>
          <w:rFonts w:eastAsia="Times New Roman"/>
          <w:color w:val="auto"/>
          <w:sz w:val="22"/>
          <w:szCs w:val="22"/>
          <w:lang w:eastAsia="tr-TR"/>
        </w:rPr>
        <w:t xml:space="preserve"> </w:t>
      </w:r>
      <w:hyperlink r:id="rId8" w:history="1">
        <w:r w:rsidR="00590C10" w:rsidRPr="009A0F59">
          <w:rPr>
            <w:rStyle w:val="Kpr"/>
            <w:rFonts w:eastAsia="Times New Roman"/>
            <w:sz w:val="22"/>
            <w:szCs w:val="22"/>
            <w:lang w:eastAsia="tr-TR"/>
          </w:rPr>
          <w:t>https://www.korfez.bel.tr</w:t>
        </w:r>
      </w:hyperlink>
      <w:r w:rsidR="00590C10">
        <w:rPr>
          <w:rFonts w:eastAsia="Times New Roman"/>
          <w:color w:val="auto"/>
          <w:sz w:val="22"/>
          <w:szCs w:val="22"/>
          <w:lang w:eastAsia="tr-TR"/>
        </w:rPr>
        <w:t xml:space="preserve"> </w:t>
      </w:r>
    </w:p>
    <w:p w14:paraId="191509A9" w14:textId="77777777" w:rsidR="003807F2" w:rsidRPr="00696647" w:rsidRDefault="003807F2" w:rsidP="00696647">
      <w:pPr>
        <w:pStyle w:val="Default"/>
        <w:rPr>
          <w:rFonts w:eastAsia="Times New Roman"/>
          <w:b/>
          <w:bCs/>
          <w:color w:val="auto"/>
          <w:sz w:val="22"/>
          <w:szCs w:val="22"/>
          <w:lang w:eastAsia="tr-TR"/>
        </w:rPr>
      </w:pPr>
    </w:p>
    <w:sectPr w:rsidR="003807F2" w:rsidRPr="006966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62A4" w14:textId="77777777" w:rsidR="00DE5361" w:rsidRDefault="00DE5361" w:rsidP="00C64E62">
      <w:pPr>
        <w:spacing w:after="0" w:line="240" w:lineRule="auto"/>
      </w:pPr>
      <w:r>
        <w:separator/>
      </w:r>
    </w:p>
  </w:endnote>
  <w:endnote w:type="continuationSeparator" w:id="0">
    <w:p w14:paraId="1CF302FA" w14:textId="77777777" w:rsidR="00DE5361" w:rsidRDefault="00DE5361"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38332"/>
      <w:docPartObj>
        <w:docPartGallery w:val="Page Numbers (Bottom of Page)"/>
        <w:docPartUnique/>
      </w:docPartObj>
    </w:sdtPr>
    <w:sdtContent>
      <w:p w14:paraId="54154490" w14:textId="061CCBDD" w:rsidR="00C64E62" w:rsidRDefault="00C64E62">
        <w:pPr>
          <w:pStyle w:val="AltBilgi"/>
          <w:jc w:val="right"/>
        </w:pPr>
        <w:r>
          <w:fldChar w:fldCharType="begin"/>
        </w:r>
        <w:r>
          <w:instrText>PAGE   \* MERGEFORMAT</w:instrText>
        </w:r>
        <w:r>
          <w:fldChar w:fldCharType="separate"/>
        </w:r>
        <w:r>
          <w:t>2</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3125" w14:textId="77777777" w:rsidR="00DE5361" w:rsidRDefault="00DE5361" w:rsidP="00C64E62">
      <w:pPr>
        <w:spacing w:after="0" w:line="240" w:lineRule="auto"/>
      </w:pPr>
      <w:r>
        <w:separator/>
      </w:r>
    </w:p>
  </w:footnote>
  <w:footnote w:type="continuationSeparator" w:id="0">
    <w:p w14:paraId="549DE5D8" w14:textId="77777777" w:rsidR="00DE5361" w:rsidRDefault="00DE5361"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61B1" w14:textId="7DB54956" w:rsidR="00972634" w:rsidRDefault="00972634" w:rsidP="00972634">
    <w:pPr>
      <w:pStyle w:val="stBilgi"/>
      <w:jc w:val="right"/>
    </w:pPr>
    <w:r>
      <w:rPr>
        <w:noProof/>
      </w:rPr>
      <w:drawing>
        <wp:anchor distT="0" distB="0" distL="114300" distR="114300" simplePos="0" relativeHeight="251658240" behindDoc="0" locked="0" layoutInCell="1" allowOverlap="1" wp14:anchorId="677A9973" wp14:editId="234A0391">
          <wp:simplePos x="0" y="0"/>
          <wp:positionH relativeFrom="column">
            <wp:posOffset>5462905</wp:posOffset>
          </wp:positionH>
          <wp:positionV relativeFrom="paragraph">
            <wp:posOffset>-316230</wp:posOffset>
          </wp:positionV>
          <wp:extent cx="1028700" cy="102870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0F7"/>
    <w:multiLevelType w:val="hybridMultilevel"/>
    <w:tmpl w:val="4106E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45385"/>
    <w:multiLevelType w:val="hybridMultilevel"/>
    <w:tmpl w:val="995E1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BC4E13"/>
    <w:multiLevelType w:val="hybridMultilevel"/>
    <w:tmpl w:val="F3EE8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E345E"/>
    <w:multiLevelType w:val="hybridMultilevel"/>
    <w:tmpl w:val="9062A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3B7ABF"/>
    <w:multiLevelType w:val="hybridMultilevel"/>
    <w:tmpl w:val="93C8D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3E59A1"/>
    <w:multiLevelType w:val="multilevel"/>
    <w:tmpl w:val="6E5C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96B7B"/>
    <w:multiLevelType w:val="hybridMultilevel"/>
    <w:tmpl w:val="5B402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A31A57"/>
    <w:multiLevelType w:val="hybridMultilevel"/>
    <w:tmpl w:val="790C3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624EB4"/>
    <w:multiLevelType w:val="multilevel"/>
    <w:tmpl w:val="2F5A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36CB2"/>
    <w:multiLevelType w:val="hybridMultilevel"/>
    <w:tmpl w:val="548A8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4F459FB"/>
    <w:multiLevelType w:val="multilevel"/>
    <w:tmpl w:val="88DE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00FA8"/>
    <w:multiLevelType w:val="hybridMultilevel"/>
    <w:tmpl w:val="A04C2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5C3A74"/>
    <w:multiLevelType w:val="hybridMultilevel"/>
    <w:tmpl w:val="7B5E66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9A2822"/>
    <w:multiLevelType w:val="hybridMultilevel"/>
    <w:tmpl w:val="A7807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A133AC"/>
    <w:multiLevelType w:val="hybridMultilevel"/>
    <w:tmpl w:val="03D08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D73A60"/>
    <w:multiLevelType w:val="hybridMultilevel"/>
    <w:tmpl w:val="5FF00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1326F6"/>
    <w:multiLevelType w:val="hybridMultilevel"/>
    <w:tmpl w:val="D45A1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463004"/>
    <w:multiLevelType w:val="hybridMultilevel"/>
    <w:tmpl w:val="80723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7D71F3"/>
    <w:multiLevelType w:val="hybridMultilevel"/>
    <w:tmpl w:val="69623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9C4B76"/>
    <w:multiLevelType w:val="multilevel"/>
    <w:tmpl w:val="5DF2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5B4822"/>
    <w:multiLevelType w:val="hybridMultilevel"/>
    <w:tmpl w:val="0E867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7E10A4"/>
    <w:multiLevelType w:val="hybridMultilevel"/>
    <w:tmpl w:val="074C37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8D45EC"/>
    <w:multiLevelType w:val="multilevel"/>
    <w:tmpl w:val="4C88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9339FD"/>
    <w:multiLevelType w:val="multilevel"/>
    <w:tmpl w:val="A1C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B445A"/>
    <w:multiLevelType w:val="hybridMultilevel"/>
    <w:tmpl w:val="E23E0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120D30"/>
    <w:multiLevelType w:val="hybridMultilevel"/>
    <w:tmpl w:val="1924E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C7726F2"/>
    <w:multiLevelType w:val="multilevel"/>
    <w:tmpl w:val="7F9E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B53BB2"/>
    <w:multiLevelType w:val="hybridMultilevel"/>
    <w:tmpl w:val="BD96C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624710"/>
    <w:multiLevelType w:val="hybridMultilevel"/>
    <w:tmpl w:val="03623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640D18"/>
    <w:multiLevelType w:val="multilevel"/>
    <w:tmpl w:val="EE0E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3C1446"/>
    <w:multiLevelType w:val="hybridMultilevel"/>
    <w:tmpl w:val="DAF68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DA13459"/>
    <w:multiLevelType w:val="multilevel"/>
    <w:tmpl w:val="06DC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4D0BCF"/>
    <w:multiLevelType w:val="multilevel"/>
    <w:tmpl w:val="575A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5D6074"/>
    <w:multiLevelType w:val="multilevel"/>
    <w:tmpl w:val="3362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C7C9A"/>
    <w:multiLevelType w:val="hybridMultilevel"/>
    <w:tmpl w:val="1F7AE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0B83B9F"/>
    <w:multiLevelType w:val="multilevel"/>
    <w:tmpl w:val="ED8A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00521B"/>
    <w:multiLevelType w:val="hybridMultilevel"/>
    <w:tmpl w:val="37808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1047CD"/>
    <w:multiLevelType w:val="multilevel"/>
    <w:tmpl w:val="8D8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5F6DAE"/>
    <w:multiLevelType w:val="hybridMultilevel"/>
    <w:tmpl w:val="F43C6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FD11DB"/>
    <w:multiLevelType w:val="hybridMultilevel"/>
    <w:tmpl w:val="6B62F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FB95FCE"/>
    <w:multiLevelType w:val="multilevel"/>
    <w:tmpl w:val="3BFE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26A85"/>
    <w:multiLevelType w:val="multilevel"/>
    <w:tmpl w:val="97DE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70435B6"/>
    <w:multiLevelType w:val="hybridMultilevel"/>
    <w:tmpl w:val="8674A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74705109">
    <w:abstractNumId w:val="6"/>
  </w:num>
  <w:num w:numId="2" w16cid:durableId="542451205">
    <w:abstractNumId w:val="11"/>
  </w:num>
  <w:num w:numId="3" w16cid:durableId="403180983">
    <w:abstractNumId w:val="14"/>
  </w:num>
  <w:num w:numId="4" w16cid:durableId="316307816">
    <w:abstractNumId w:val="36"/>
  </w:num>
  <w:num w:numId="5" w16cid:durableId="1655403820">
    <w:abstractNumId w:val="3"/>
  </w:num>
  <w:num w:numId="6" w16cid:durableId="489054794">
    <w:abstractNumId w:val="1"/>
  </w:num>
  <w:num w:numId="7" w16cid:durableId="1699314963">
    <w:abstractNumId w:val="17"/>
  </w:num>
  <w:num w:numId="8" w16cid:durableId="1867788527">
    <w:abstractNumId w:val="25"/>
  </w:num>
  <w:num w:numId="9" w16cid:durableId="673534227">
    <w:abstractNumId w:val="21"/>
  </w:num>
  <w:num w:numId="10" w16cid:durableId="1853495187">
    <w:abstractNumId w:val="7"/>
  </w:num>
  <w:num w:numId="11" w16cid:durableId="1071345395">
    <w:abstractNumId w:val="30"/>
  </w:num>
  <w:num w:numId="12" w16cid:durableId="706610350">
    <w:abstractNumId w:val="12"/>
  </w:num>
  <w:num w:numId="13" w16cid:durableId="666136675">
    <w:abstractNumId w:val="39"/>
  </w:num>
  <w:num w:numId="14" w16cid:durableId="684019997">
    <w:abstractNumId w:val="43"/>
  </w:num>
  <w:num w:numId="15" w16cid:durableId="1095593912">
    <w:abstractNumId w:val="38"/>
  </w:num>
  <w:num w:numId="16" w16cid:durableId="290401440">
    <w:abstractNumId w:val="41"/>
  </w:num>
  <w:num w:numId="17" w16cid:durableId="1257636849">
    <w:abstractNumId w:val="26"/>
  </w:num>
  <w:num w:numId="18" w16cid:durableId="1307661034">
    <w:abstractNumId w:val="33"/>
  </w:num>
  <w:num w:numId="19" w16cid:durableId="181551229">
    <w:abstractNumId w:val="19"/>
  </w:num>
  <w:num w:numId="20" w16cid:durableId="1643080133">
    <w:abstractNumId w:val="22"/>
  </w:num>
  <w:num w:numId="21" w16cid:durableId="261381717">
    <w:abstractNumId w:val="35"/>
  </w:num>
  <w:num w:numId="22" w16cid:durableId="1798133984">
    <w:abstractNumId w:val="31"/>
  </w:num>
  <w:num w:numId="23" w16cid:durableId="1974945721">
    <w:abstractNumId w:val="40"/>
  </w:num>
  <w:num w:numId="24" w16cid:durableId="869026469">
    <w:abstractNumId w:val="8"/>
  </w:num>
  <w:num w:numId="25" w16cid:durableId="1620142614">
    <w:abstractNumId w:val="37"/>
  </w:num>
  <w:num w:numId="26" w16cid:durableId="389811752">
    <w:abstractNumId w:val="32"/>
  </w:num>
  <w:num w:numId="27" w16cid:durableId="1617061736">
    <w:abstractNumId w:val="5"/>
  </w:num>
  <w:num w:numId="28" w16cid:durableId="1612127671">
    <w:abstractNumId w:val="29"/>
  </w:num>
  <w:num w:numId="29" w16cid:durableId="27026287">
    <w:abstractNumId w:val="23"/>
  </w:num>
  <w:num w:numId="30" w16cid:durableId="351882409">
    <w:abstractNumId w:val="10"/>
  </w:num>
  <w:num w:numId="31" w16cid:durableId="641425483">
    <w:abstractNumId w:val="28"/>
  </w:num>
  <w:num w:numId="32" w16cid:durableId="710960333">
    <w:abstractNumId w:val="27"/>
  </w:num>
  <w:num w:numId="33" w16cid:durableId="1227062421">
    <w:abstractNumId w:val="4"/>
  </w:num>
  <w:num w:numId="34" w16cid:durableId="894588536">
    <w:abstractNumId w:val="24"/>
  </w:num>
  <w:num w:numId="35" w16cid:durableId="1960380242">
    <w:abstractNumId w:val="9"/>
  </w:num>
  <w:num w:numId="36" w16cid:durableId="63455307">
    <w:abstractNumId w:val="42"/>
  </w:num>
  <w:num w:numId="37" w16cid:durableId="1851024698">
    <w:abstractNumId w:val="20"/>
  </w:num>
  <w:num w:numId="38" w16cid:durableId="1227494361">
    <w:abstractNumId w:val="0"/>
  </w:num>
  <w:num w:numId="39" w16cid:durableId="1453397298">
    <w:abstractNumId w:val="2"/>
  </w:num>
  <w:num w:numId="40" w16cid:durableId="82335469">
    <w:abstractNumId w:val="15"/>
  </w:num>
  <w:num w:numId="41" w16cid:durableId="2031448038">
    <w:abstractNumId w:val="18"/>
  </w:num>
  <w:num w:numId="42" w16cid:durableId="2005740268">
    <w:abstractNumId w:val="16"/>
  </w:num>
  <w:num w:numId="43" w16cid:durableId="911088339">
    <w:abstractNumId w:val="13"/>
  </w:num>
  <w:num w:numId="44" w16cid:durableId="44061516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51"/>
    <w:rsid w:val="00005939"/>
    <w:rsid w:val="00047A8C"/>
    <w:rsid w:val="00074B30"/>
    <w:rsid w:val="00091ABB"/>
    <w:rsid w:val="000B7ACD"/>
    <w:rsid w:val="000F6977"/>
    <w:rsid w:val="00127D84"/>
    <w:rsid w:val="00132633"/>
    <w:rsid w:val="001975B6"/>
    <w:rsid w:val="00302E5E"/>
    <w:rsid w:val="00311C55"/>
    <w:rsid w:val="00374AC1"/>
    <w:rsid w:val="003807F2"/>
    <w:rsid w:val="003938C3"/>
    <w:rsid w:val="004E681A"/>
    <w:rsid w:val="0050516D"/>
    <w:rsid w:val="0053519D"/>
    <w:rsid w:val="00590C10"/>
    <w:rsid w:val="005F4931"/>
    <w:rsid w:val="00622C73"/>
    <w:rsid w:val="006273CF"/>
    <w:rsid w:val="006348D2"/>
    <w:rsid w:val="006375B4"/>
    <w:rsid w:val="00672EEE"/>
    <w:rsid w:val="00696647"/>
    <w:rsid w:val="006A6D4A"/>
    <w:rsid w:val="006C1B75"/>
    <w:rsid w:val="006F52F1"/>
    <w:rsid w:val="00722560"/>
    <w:rsid w:val="00736E48"/>
    <w:rsid w:val="007449CA"/>
    <w:rsid w:val="007E1060"/>
    <w:rsid w:val="00867B6E"/>
    <w:rsid w:val="008A0F99"/>
    <w:rsid w:val="008B1FC5"/>
    <w:rsid w:val="00933F51"/>
    <w:rsid w:val="00972634"/>
    <w:rsid w:val="009C4B9A"/>
    <w:rsid w:val="00A21499"/>
    <w:rsid w:val="00A22614"/>
    <w:rsid w:val="00A314A3"/>
    <w:rsid w:val="00A746A0"/>
    <w:rsid w:val="00A843AA"/>
    <w:rsid w:val="00AB1BD3"/>
    <w:rsid w:val="00AD760A"/>
    <w:rsid w:val="00B1310E"/>
    <w:rsid w:val="00B66855"/>
    <w:rsid w:val="00BC3D00"/>
    <w:rsid w:val="00C21EC0"/>
    <w:rsid w:val="00C56825"/>
    <w:rsid w:val="00C64E62"/>
    <w:rsid w:val="00C95AA0"/>
    <w:rsid w:val="00CC2F29"/>
    <w:rsid w:val="00CD1202"/>
    <w:rsid w:val="00CF5AFF"/>
    <w:rsid w:val="00D137E2"/>
    <w:rsid w:val="00D72413"/>
    <w:rsid w:val="00D80437"/>
    <w:rsid w:val="00D82A18"/>
    <w:rsid w:val="00DB0E8E"/>
    <w:rsid w:val="00DE5361"/>
    <w:rsid w:val="00E304AA"/>
    <w:rsid w:val="00E677C5"/>
    <w:rsid w:val="00E94A37"/>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styleId="zmlenmeyenBahsetme">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rfez.bel.tr" TargetMode="External"/><Relationship Id="rId3" Type="http://schemas.openxmlformats.org/officeDocument/2006/relationships/settings" Target="settings.xml"/><Relationship Id="rId7" Type="http://schemas.openxmlformats.org/officeDocument/2006/relationships/hyperlink" Target="mailto:korfez.bel@hs01.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1109</Words>
  <Characters>6323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Şüheda Başer</dc:creator>
  <cp:keywords/>
  <dc:description/>
  <cp:lastModifiedBy>Sezer Irmak</cp:lastModifiedBy>
  <cp:revision>2</cp:revision>
  <dcterms:created xsi:type="dcterms:W3CDTF">2022-07-21T09:30:00Z</dcterms:created>
  <dcterms:modified xsi:type="dcterms:W3CDTF">2022-07-21T09:30:00Z</dcterms:modified>
</cp:coreProperties>
</file>